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5249" w14:textId="77777777" w:rsidR="00D75807" w:rsidRPr="00D75807" w:rsidRDefault="00D75807" w:rsidP="00D75807">
      <w:pPr>
        <w:spacing w:before="100" w:beforeAutospacing="1" w:after="100" w:afterAutospacing="1" w:line="240" w:lineRule="auto"/>
        <w:outlineLvl w:val="2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Quels sont les modes opératoires de l’arnaque au faux policier ?</w:t>
      </w:r>
    </w:p>
    <w:p w14:paraId="0F3F7D5C" w14:textId="77777777" w:rsidR="00D75807" w:rsidRPr="00D75807" w:rsidRDefault="00D75807" w:rsidP="00D75807">
      <w:p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Ce type d’arnaque présente plusieurs modes opératoires. Dans chacun, l’escroc prétend être membre d’une autorité policière nationale ou internationale.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5807" w:rsidRPr="00D75807" w14:paraId="7D7AF8AC" w14:textId="77777777" w:rsidTr="00D75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8E6CD" w14:textId="77777777" w:rsidR="00D75807" w:rsidRPr="00D75807" w:rsidRDefault="00D75807" w:rsidP="00D7580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</w:pP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L’escroc se fait passer pour un policier ou une policière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 et affirme qu’un membre de la famille a eu un accident et qu’il faut payer pour son hospitalisation ou sa libération de prison. L’escroc incite ainsi la victime à donner de l’argent ou des biens.</w:t>
            </w:r>
          </w:p>
        </w:tc>
      </w:tr>
      <w:tr w:rsidR="00D75807" w:rsidRPr="00D75807" w14:paraId="0E8B2B9B" w14:textId="77777777" w:rsidTr="00D75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2D325" w14:textId="77777777" w:rsidR="00D75807" w:rsidRPr="00D75807" w:rsidRDefault="00D75807" w:rsidP="00D7580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</w:pP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 xml:space="preserve">Sachez qu’il est possible que l’escroc vous recontacte après avoir tenté </w:t>
            </w:r>
            <w:proofErr w:type="gramStart"/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ou</w:t>
            </w:r>
            <w:proofErr w:type="gramEnd"/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 xml:space="preserve"> avoir réussi une première escroquerie téléphonique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. Pour ce deuxième coup, l’escroc prétend être un policier enquêtant sur des escroqueries. Ils ou elles persuadent la victime de répondre positivement à la demande de l’escroc pour qu’il puisse arrêter. L’escroc peut aller jusqu’à accompagner la victime à la banque et au rendez-vous où un complice récupérera votre argent.</w:t>
            </w:r>
          </w:p>
        </w:tc>
      </w:tr>
      <w:tr w:rsidR="00D75807" w:rsidRPr="00D75807" w14:paraId="09C61F94" w14:textId="77777777" w:rsidTr="00D75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481D9" w14:textId="77777777" w:rsidR="00D75807" w:rsidRPr="00D75807" w:rsidRDefault="00D75807" w:rsidP="00D7580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</w:pP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Le faux policier peut également prétendre enquêter sur des vols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. L’escroc arrive à convaincre la victime de lui remettre ses biens pour qu’il ou elle les place en lieu sûr, car ils ne sont plus en sécurité.</w:t>
            </w:r>
          </w:p>
        </w:tc>
      </w:tr>
      <w:tr w:rsidR="00D75807" w:rsidRPr="00D75807" w14:paraId="34B645EC" w14:textId="77777777" w:rsidTr="00D75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617A8" w14:textId="77777777" w:rsidR="00D75807" w:rsidRPr="00D75807" w:rsidRDefault="00D75807" w:rsidP="00D7580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</w:pP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Une dernière manière de tromper est d’inquiéter la victime en prétendant qu’elle est impliquée dans une affaire criminelle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. L’escroc contacte alors la victime en anglais ou en français. Il se peut que ce soit en message préenregistré. L’escroc annonce à la victime que la voiture qui a permis une transaction de drogue a été louée au nom de la victime. L’auteur va ensuite justifier le besoin pour la victime de transférer de l’argent : soit en </w:t>
            </w: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prétextant des frais de procédure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 afin de prouver l’innocence de la victime, soit en prétextant qu’en raison de l’enquête</w:t>
            </w:r>
            <w:r w:rsidRPr="00D75807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fr-CH"/>
              </w:rPr>
              <w:t> les comptes de la victime vont être bloqués</w:t>
            </w:r>
            <w:r w:rsidRPr="00D75807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fr-CH"/>
              </w:rPr>
              <w:t> et qu’il faut donc transférer les fonds sur un compte appartenant à l’escroc pour les protéger.</w:t>
            </w:r>
          </w:p>
        </w:tc>
      </w:tr>
    </w:tbl>
    <w:p w14:paraId="4FA549EC" w14:textId="77777777" w:rsidR="00D75807" w:rsidRPr="00D75807" w:rsidRDefault="00D75807" w:rsidP="00D75807">
      <w:pPr>
        <w:spacing w:before="100" w:beforeAutospacing="1" w:after="100" w:afterAutospacing="1" w:line="240" w:lineRule="auto"/>
        <w:outlineLvl w:val="2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Comment me protéger de ces arnaques ?</w:t>
      </w:r>
    </w:p>
    <w:p w14:paraId="1311BEC0" w14:textId="3F6092FB" w:rsid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Prudence avec les appels demandant de l’argent. Retenez le slogan de la campagne menée par </w:t>
      </w:r>
      <w:hyperlink r:id="rId5" w:tgtFrame="_blank" w:tooltip="Prévention Suisse de la Criminalité" w:history="1">
        <w:r w:rsidRPr="00D75807">
          <w:rPr>
            <w:rFonts w:ascii="Microsoft Sans Serif" w:eastAsia="Times New Roman" w:hAnsi="Microsoft Sans Serif" w:cs="Microsoft Sans Serif"/>
            <w:color w:val="0000FF"/>
            <w:sz w:val="24"/>
            <w:szCs w:val="24"/>
            <w:u w:val="single"/>
            <w:lang w:eastAsia="fr-CH"/>
          </w:rPr>
          <w:t>Prévention suisse de la criminalité</w:t>
        </w:r>
      </w:hyperlink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 :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choc + argent = arnaque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.</w:t>
      </w:r>
    </w:p>
    <w:p w14:paraId="2ACF8153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Rappelez-vous que les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autorités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ne vous contacteraient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pas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via l’application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WhatsApp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et qu’en aucun cas, elles ne vous demanderaient de l’argent sous forme de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cryptomonnaie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.</w:t>
      </w:r>
    </w:p>
    <w:p w14:paraId="75A1221E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Si vous avez des doutes sur l’identité de la personne, raccrochez pour réfléchir !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Vous pouvez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vérifier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son identité auprès de l’autorité à laquelle elle dit appartenir, vous pouvez également vous adresser à une personne de confiance.</w:t>
      </w:r>
    </w:p>
    <w:p w14:paraId="41A6D85A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Ne vous laissez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pas influencer par l’urgence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 de la situation.</w:t>
      </w:r>
    </w:p>
    <w:p w14:paraId="38C6CD7C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Ne divulguez pas d’informations personnelles ou bancaires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à la personne qui appelle.</w:t>
      </w:r>
    </w:p>
    <w:p w14:paraId="3DC5F141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Ne </w:t>
      </w: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 xml:space="preserve">remettez jamais d’argent ou de biens 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>à une personne inconnue.</w:t>
      </w:r>
    </w:p>
    <w:p w14:paraId="6DC510F8" w14:textId="77777777" w:rsidR="00D75807" w:rsidRPr="00D75807" w:rsidRDefault="00D75807" w:rsidP="00D75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</w:pPr>
      <w:r w:rsidRPr="00D7580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fr-CH"/>
        </w:rPr>
        <w:t>Alertez la police</w:t>
      </w:r>
      <w:r w:rsidRPr="00D75807">
        <w:rPr>
          <w:rFonts w:ascii="Microsoft Sans Serif" w:eastAsia="Times New Roman" w:hAnsi="Microsoft Sans Serif" w:cs="Microsoft Sans Serif"/>
          <w:sz w:val="24"/>
          <w:szCs w:val="24"/>
          <w:lang w:eastAsia="fr-CH"/>
        </w:rPr>
        <w:t xml:space="preserve"> au poste le plus proche ou au numéro d’urgence 117 en cas de tentative d’escroquerie.</w:t>
      </w:r>
    </w:p>
    <w:p w14:paraId="3B9C836D" w14:textId="77777777" w:rsidR="00A04E11" w:rsidRDefault="00A04E11"/>
    <w:sectPr w:rsidR="00A0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335"/>
    <w:multiLevelType w:val="multilevel"/>
    <w:tmpl w:val="C4A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07"/>
    <w:rsid w:val="008D14BC"/>
    <w:rsid w:val="00A04E11"/>
    <w:rsid w:val="00D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88D88"/>
  <w15:chartTrackingRefBased/>
  <w15:docId w15:val="{2F7B2833-3880-4D43-99DC-8EFA2F01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ppsc.ch/fr/sujets/escroquerie/nhesitez-pas-raccroch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Pailly</dc:creator>
  <cp:keywords/>
  <dc:description/>
  <cp:lastModifiedBy>Administration Pailly</cp:lastModifiedBy>
  <cp:revision>1</cp:revision>
  <dcterms:created xsi:type="dcterms:W3CDTF">2025-05-02T09:04:00Z</dcterms:created>
  <dcterms:modified xsi:type="dcterms:W3CDTF">2025-05-02T09:06:00Z</dcterms:modified>
</cp:coreProperties>
</file>